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D9" w:rsidRDefault="00ED76C1" w:rsidP="00DE78D9">
      <w:pPr>
        <w:pStyle w:val="Heading2"/>
        <w:spacing w:after="120"/>
      </w:pPr>
      <w:bookmarkStart w:id="0" w:name="_Toc200875546"/>
      <w:r>
        <w:rPr>
          <w:noProof/>
          <w:lang w:val="en-US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-639445</wp:posOffset>
            </wp:positionV>
            <wp:extent cx="1519555" cy="629285"/>
            <wp:effectExtent l="19050" t="0" r="4445" b="0"/>
            <wp:wrapNone/>
            <wp:docPr id="2" name="Picture 2" descr="HR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i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7D1">
        <w:t xml:space="preserve">People </w:t>
      </w:r>
      <w:proofErr w:type="gramStart"/>
      <w:r w:rsidR="006B57D1">
        <w:t>Around</w:t>
      </w:r>
      <w:proofErr w:type="gramEnd"/>
      <w:r w:rsidR="006B57D1">
        <w:t xml:space="preserve"> Me</w:t>
      </w:r>
      <w:bookmarkEnd w:id="0"/>
    </w:p>
    <w:p w:rsidR="006B57D1" w:rsidRPr="006B57D1" w:rsidRDefault="006B57D1" w:rsidP="006B57D1"/>
    <w:p w:rsidR="006B57D1" w:rsidRDefault="006B57D1" w:rsidP="006B57D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(Adapted from OHCHR (2003) ‘ABC: Teaching Human Rights – Practical activities for primary and secondary schools. </w:t>
      </w:r>
      <w:proofErr w:type="gramStart"/>
      <w:r>
        <w:rPr>
          <w:rFonts w:ascii="Arial Narrow" w:hAnsi="Arial Narrow"/>
        </w:rPr>
        <w:t>Page.</w:t>
      </w:r>
      <w:proofErr w:type="gramEnd"/>
      <w:r>
        <w:rPr>
          <w:rFonts w:ascii="Arial Narrow" w:hAnsi="Arial Narrow"/>
        </w:rPr>
        <w:t xml:space="preserve"> 26. Download this resource from </w:t>
      </w:r>
      <w:hyperlink r:id="rId8" w:history="1">
        <w:r>
          <w:rPr>
            <w:rStyle w:val="Hyperlink"/>
            <w:rFonts w:ascii="Arial Narrow" w:hAnsi="Arial Narrow"/>
          </w:rPr>
          <w:t>http://www.unhchr.ch/html/menu6/2/abc_text.pdf</w:t>
        </w:r>
      </w:hyperlink>
      <w:r>
        <w:rPr>
          <w:rFonts w:ascii="Arial Narrow" w:hAnsi="Arial Narrow"/>
        </w:rPr>
        <w:t xml:space="preserve"> ) </w:t>
      </w:r>
    </w:p>
    <w:p w:rsidR="00DE78D9" w:rsidRDefault="00DE78D9" w:rsidP="00DE78D9">
      <w:pPr>
        <w:pStyle w:val="NormalWeb"/>
        <w:spacing w:before="0" w:beforeAutospacing="0" w:after="0" w:afterAutospacing="0"/>
        <w:rPr>
          <w:rStyle w:val="huge"/>
          <w:i/>
        </w:rPr>
      </w:pPr>
    </w:p>
    <w:p w:rsidR="00DE78D9" w:rsidRDefault="00DE78D9" w:rsidP="00DE78D9">
      <w:pPr>
        <w:pStyle w:val="Heading3"/>
      </w:pPr>
      <w:r>
        <w:t>Rationale</w:t>
      </w:r>
    </w:p>
    <w:p w:rsidR="006B57D1" w:rsidRPr="006B57D1" w:rsidRDefault="00EF153E" w:rsidP="006B57D1">
      <w:proofErr w:type="gramStart"/>
      <w:r>
        <w:t xml:space="preserve">To develop an </w:t>
      </w:r>
      <w:r w:rsidR="006B57D1">
        <w:t>understanding in children of the importance of human rights</w:t>
      </w:r>
      <w:r w:rsidR="006B57D1" w:rsidRPr="006B57D1">
        <w:t xml:space="preserve"> </w:t>
      </w:r>
      <w:r w:rsidR="006B57D1">
        <w:t>in establishing mutual respect</w:t>
      </w:r>
      <w:r w:rsidR="002405B0">
        <w:t xml:space="preserve"> between all people.</w:t>
      </w:r>
      <w:proofErr w:type="gramEnd"/>
      <w:r w:rsidR="002405B0">
        <w:t xml:space="preserve"> </w:t>
      </w:r>
    </w:p>
    <w:p w:rsidR="00DE78D9" w:rsidRDefault="00DE78D9" w:rsidP="00DE78D9">
      <w:pPr>
        <w:pStyle w:val="Heading4"/>
      </w:pPr>
      <w:r>
        <w:t xml:space="preserve">Curriculum </w:t>
      </w:r>
    </w:p>
    <w:p w:rsidR="00DE78D9" w:rsidRDefault="00DE78D9" w:rsidP="00DE78D9">
      <w:pPr>
        <w:rPr>
          <w:b/>
        </w:rPr>
      </w:pPr>
      <w:r w:rsidRPr="00087BC3">
        <w:rPr>
          <w:b/>
        </w:rPr>
        <w:t xml:space="preserve">Learning areas </w:t>
      </w:r>
    </w:p>
    <w:p w:rsidR="009321C6" w:rsidRPr="00F45169" w:rsidRDefault="009321C6" w:rsidP="009321C6">
      <w:pPr>
        <w:spacing w:after="0"/>
      </w:pPr>
      <w:r w:rsidRPr="00F45169">
        <w:t>Social sciences</w:t>
      </w:r>
    </w:p>
    <w:p w:rsidR="009321C6" w:rsidRPr="00F45169" w:rsidRDefault="009321C6" w:rsidP="009321C6">
      <w:pPr>
        <w:spacing w:after="0"/>
      </w:pPr>
      <w:r w:rsidRPr="00F45169">
        <w:t>The Arts</w:t>
      </w:r>
    </w:p>
    <w:p w:rsidR="009321C6" w:rsidRDefault="009321C6" w:rsidP="00DE78D9">
      <w:pPr>
        <w:rPr>
          <w:b/>
        </w:rPr>
      </w:pPr>
    </w:p>
    <w:p w:rsidR="00DE78D9" w:rsidRDefault="00DE78D9" w:rsidP="00DE78D9">
      <w:pPr>
        <w:rPr>
          <w:b/>
        </w:rPr>
      </w:pPr>
      <w:r w:rsidRPr="00087BC3">
        <w:rPr>
          <w:b/>
        </w:rPr>
        <w:t>Values</w:t>
      </w:r>
    </w:p>
    <w:p w:rsidR="009321C6" w:rsidRPr="00F45169" w:rsidRDefault="009321C6" w:rsidP="009321C6">
      <w:pPr>
        <w:spacing w:after="0"/>
      </w:pPr>
      <w:r w:rsidRPr="00F45169">
        <w:t>Respect for self, others &amp; human rights</w:t>
      </w:r>
    </w:p>
    <w:p w:rsidR="009321C6" w:rsidRPr="00F45169" w:rsidRDefault="009321C6" w:rsidP="009321C6">
      <w:pPr>
        <w:spacing w:after="0"/>
      </w:pPr>
      <w:r w:rsidRPr="00F45169">
        <w:t>Diversity</w:t>
      </w:r>
    </w:p>
    <w:p w:rsidR="009321C6" w:rsidRPr="00F45169" w:rsidRDefault="009321C6" w:rsidP="009321C6">
      <w:pPr>
        <w:spacing w:after="0"/>
      </w:pPr>
      <w:r w:rsidRPr="00F45169">
        <w:t>Equity</w:t>
      </w:r>
    </w:p>
    <w:p w:rsidR="009321C6" w:rsidRPr="00F45169" w:rsidRDefault="009321C6" w:rsidP="009321C6">
      <w:pPr>
        <w:spacing w:after="0"/>
      </w:pPr>
      <w:r w:rsidRPr="00F45169">
        <w:t>Community &amp; participation</w:t>
      </w:r>
    </w:p>
    <w:p w:rsidR="009321C6" w:rsidRPr="00F45169" w:rsidRDefault="009321C6" w:rsidP="009321C6">
      <w:pPr>
        <w:spacing w:after="0"/>
      </w:pPr>
      <w:r w:rsidRPr="00F45169">
        <w:t>Integrity</w:t>
      </w:r>
    </w:p>
    <w:p w:rsidR="009321C6" w:rsidRDefault="009321C6" w:rsidP="00DE78D9">
      <w:pPr>
        <w:rPr>
          <w:b/>
        </w:rPr>
      </w:pPr>
    </w:p>
    <w:p w:rsidR="00DE78D9" w:rsidRPr="00087BC3" w:rsidRDefault="00DE78D9" w:rsidP="00DE78D9">
      <w:pPr>
        <w:rPr>
          <w:b/>
        </w:rPr>
      </w:pPr>
      <w:r w:rsidRPr="00087BC3">
        <w:rPr>
          <w:b/>
        </w:rPr>
        <w:t>Key Competencies</w:t>
      </w:r>
    </w:p>
    <w:p w:rsidR="009321C6" w:rsidRPr="00F45169" w:rsidRDefault="009321C6" w:rsidP="009321C6">
      <w:pPr>
        <w:spacing w:after="0"/>
      </w:pPr>
      <w:r w:rsidRPr="00F45169">
        <w:t>Thinking</w:t>
      </w:r>
    </w:p>
    <w:p w:rsidR="009321C6" w:rsidRPr="00F45169" w:rsidRDefault="009321C6" w:rsidP="009321C6">
      <w:pPr>
        <w:spacing w:after="0"/>
      </w:pPr>
      <w:r w:rsidRPr="00F45169">
        <w:t>Managing self</w:t>
      </w:r>
    </w:p>
    <w:p w:rsidR="009321C6" w:rsidRPr="00F45169" w:rsidRDefault="00DE78D9" w:rsidP="009321C6">
      <w:pPr>
        <w:spacing w:after="0"/>
      </w:pPr>
      <w:r w:rsidRPr="00F45169">
        <w:t>Relating to others</w:t>
      </w:r>
    </w:p>
    <w:p w:rsidR="00DE78D9" w:rsidRPr="00F45169" w:rsidRDefault="009321C6" w:rsidP="009321C6">
      <w:pPr>
        <w:spacing w:after="120"/>
      </w:pPr>
      <w:r w:rsidRPr="00F45169">
        <w:t>Participating and contributing</w:t>
      </w:r>
      <w:r w:rsidR="00DE78D9" w:rsidRPr="00F45169">
        <w:t xml:space="preserve"> </w:t>
      </w:r>
    </w:p>
    <w:p w:rsidR="007B3016" w:rsidRPr="009321C6" w:rsidRDefault="007B3016" w:rsidP="009321C6">
      <w:pPr>
        <w:spacing w:after="120"/>
        <w:rPr>
          <w:color w:val="FF0000"/>
        </w:rPr>
      </w:pPr>
    </w:p>
    <w:p w:rsidR="002405B0" w:rsidRPr="00ED76C1" w:rsidRDefault="00DE78D9" w:rsidP="002405B0">
      <w:pPr>
        <w:pStyle w:val="Heading4"/>
        <w:rPr>
          <w:i/>
        </w:rPr>
      </w:pPr>
      <w:r>
        <w:t>Links to other learning area</w:t>
      </w:r>
      <w:r w:rsidR="002405B0">
        <w:t>s</w:t>
      </w:r>
    </w:p>
    <w:p w:rsidR="009321C6" w:rsidRPr="00F45169" w:rsidRDefault="009321C6" w:rsidP="009321C6">
      <w:pPr>
        <w:spacing w:after="0"/>
      </w:pPr>
      <w:r w:rsidRPr="00F45169">
        <w:t>Health &amp; physical education</w:t>
      </w:r>
    </w:p>
    <w:p w:rsidR="009321C6" w:rsidRPr="00F45169" w:rsidRDefault="009321C6" w:rsidP="009321C6">
      <w:pPr>
        <w:spacing w:after="0"/>
      </w:pPr>
      <w:r w:rsidRPr="00F45169">
        <w:t>Learning languages</w:t>
      </w:r>
    </w:p>
    <w:p w:rsidR="007B3016" w:rsidRDefault="007B3016" w:rsidP="009321C6">
      <w:pPr>
        <w:pStyle w:val="Heading4"/>
      </w:pPr>
    </w:p>
    <w:p w:rsidR="00F45169" w:rsidRDefault="00F45169" w:rsidP="009321C6">
      <w:pPr>
        <w:pStyle w:val="Heading4"/>
      </w:pPr>
    </w:p>
    <w:p w:rsidR="00F45169" w:rsidRDefault="00F45169" w:rsidP="009321C6">
      <w:pPr>
        <w:pStyle w:val="Heading4"/>
      </w:pPr>
    </w:p>
    <w:p w:rsidR="00DE78D9" w:rsidRDefault="00DE78D9" w:rsidP="009321C6">
      <w:pPr>
        <w:pStyle w:val="Heading4"/>
      </w:pPr>
      <w:r>
        <w:lastRenderedPageBreak/>
        <w:t xml:space="preserve">Human Rights </w:t>
      </w:r>
    </w:p>
    <w:tbl>
      <w:tblPr>
        <w:tblW w:w="0" w:type="auto"/>
        <w:tblInd w:w="-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554"/>
        <w:gridCol w:w="2848"/>
        <w:gridCol w:w="2848"/>
      </w:tblGrid>
      <w:tr w:rsidR="001647D3" w:rsidTr="00F45169"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7D3" w:rsidRDefault="001647D3" w:rsidP="001647D3"/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pPr>
              <w:pStyle w:val="Heading5"/>
            </w:pPr>
            <w:r>
              <w:t>UDHR Articles</w:t>
            </w: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47D3" w:rsidRDefault="001647D3" w:rsidP="001647D3">
            <w:pPr>
              <w:pStyle w:val="Heading5"/>
            </w:pPr>
            <w:proofErr w:type="spellStart"/>
            <w:r>
              <w:t>UNCRoC</w:t>
            </w:r>
            <w:proofErr w:type="spellEnd"/>
            <w:r>
              <w:t xml:space="preserve"> Articles</w:t>
            </w:r>
          </w:p>
        </w:tc>
      </w:tr>
      <w:tr w:rsidR="001647D3" w:rsidTr="00F45169"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t>Freedom from discrimination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rPr>
                <w:sz w:val="18"/>
              </w:rPr>
              <w:t>UDHR 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47D3" w:rsidRDefault="001647D3" w:rsidP="001647D3">
            <w:r>
              <w:rPr>
                <w:sz w:val="18"/>
              </w:rPr>
              <w:t>CRC 2</w:t>
            </w:r>
          </w:p>
        </w:tc>
      </w:tr>
      <w:tr w:rsidR="001647D3" w:rsidTr="00F45169"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t>Freedom of movement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rPr>
                <w:sz w:val="18"/>
              </w:rPr>
              <w:t>UDHR 13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7D3" w:rsidRDefault="001647D3" w:rsidP="001647D3"/>
        </w:tc>
      </w:tr>
      <w:tr w:rsidR="001647D3" w:rsidTr="00F45169"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t>Freedom of thought, conscience and religion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rPr>
                <w:sz w:val="18"/>
              </w:rPr>
              <w:t xml:space="preserve">UDHR 18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47D3" w:rsidRDefault="001647D3" w:rsidP="001647D3">
            <w:r>
              <w:rPr>
                <w:sz w:val="18"/>
              </w:rPr>
              <w:t>CRC 14</w:t>
            </w:r>
          </w:p>
        </w:tc>
      </w:tr>
      <w:tr w:rsidR="001647D3" w:rsidTr="00F45169"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t>Right to know human rights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792276" w:rsidP="001647D3">
            <w:pPr>
              <w:rPr>
                <w:sz w:val="18"/>
              </w:rPr>
            </w:pPr>
            <w:r>
              <w:rPr>
                <w:sz w:val="18"/>
              </w:rPr>
              <w:t>Preamble</w:t>
            </w:r>
            <w:r w:rsidR="001647D3">
              <w:rPr>
                <w:sz w:val="18"/>
              </w:rPr>
              <w:t xml:space="preserve"> to UDHR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47D3" w:rsidRDefault="001647D3" w:rsidP="001647D3">
            <w:pPr>
              <w:rPr>
                <w:sz w:val="18"/>
              </w:rPr>
            </w:pPr>
            <w:r>
              <w:rPr>
                <w:sz w:val="18"/>
              </w:rPr>
              <w:t>CRC 42</w:t>
            </w:r>
          </w:p>
        </w:tc>
      </w:tr>
      <w:tr w:rsidR="001647D3" w:rsidTr="00F45169"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t xml:space="preserve">Right to participate in cultural life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rPr>
                <w:sz w:val="18"/>
              </w:rPr>
              <w:t>UDHR 27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47D3" w:rsidRDefault="001647D3" w:rsidP="001647D3">
            <w:r>
              <w:rPr>
                <w:sz w:val="18"/>
              </w:rPr>
              <w:t>CRC 30</w:t>
            </w:r>
          </w:p>
        </w:tc>
      </w:tr>
      <w:tr w:rsidR="001647D3" w:rsidTr="00F45169"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t>Right to a free and fair community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rPr>
                <w:sz w:val="18"/>
              </w:rPr>
              <w:t xml:space="preserve">UDHR 28;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7D3" w:rsidRDefault="001647D3" w:rsidP="001647D3"/>
        </w:tc>
      </w:tr>
      <w:tr w:rsidR="001647D3" w:rsidTr="00F45169"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t>Duty to the community so human rights can be realised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D3" w:rsidRDefault="001647D3" w:rsidP="001647D3">
            <w:r>
              <w:rPr>
                <w:sz w:val="18"/>
              </w:rPr>
              <w:t xml:space="preserve">UDHR 29; </w:t>
            </w:r>
            <w:r>
              <w:rPr>
                <w:sz w:val="18"/>
              </w:rPr>
              <w:br/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47D3" w:rsidRDefault="001647D3" w:rsidP="001647D3"/>
        </w:tc>
      </w:tr>
    </w:tbl>
    <w:p w:rsidR="00DE78D9" w:rsidRDefault="00DE78D9" w:rsidP="00DE78D9">
      <w:pPr>
        <w:pStyle w:val="Heading3"/>
      </w:pPr>
      <w:r>
        <w:t>Activity</w:t>
      </w:r>
    </w:p>
    <w:p w:rsidR="00DE78D9" w:rsidRDefault="00DE78D9" w:rsidP="00DE78D9">
      <w:pPr>
        <w:pStyle w:val="Heading4"/>
      </w:pPr>
      <w:r>
        <w:t>Type of activity</w:t>
      </w:r>
    </w:p>
    <w:p w:rsidR="00261C1A" w:rsidRPr="00261C1A" w:rsidRDefault="009930F1" w:rsidP="00261C1A">
      <w:r>
        <w:t>Discussing, thinking</w:t>
      </w:r>
      <w:r w:rsidR="007B3016">
        <w:t xml:space="preserve"> critically, forming group consensus.</w:t>
      </w:r>
    </w:p>
    <w:p w:rsidR="00DE78D9" w:rsidRDefault="00DE78D9" w:rsidP="00DE78D9">
      <w:pPr>
        <w:pStyle w:val="Heading4"/>
      </w:pPr>
      <w:r>
        <w:t>Preparation</w:t>
      </w:r>
    </w:p>
    <w:p w:rsidR="00261C1A" w:rsidRPr="00261C1A" w:rsidRDefault="009930F1" w:rsidP="00261C1A">
      <w:r>
        <w:t xml:space="preserve">Make space for a talking circle, with a white board within view to collate ideas. </w:t>
      </w:r>
    </w:p>
    <w:p w:rsidR="00261C1A" w:rsidRDefault="00DE78D9" w:rsidP="00DE78D9">
      <w:pPr>
        <w:pStyle w:val="Heading4"/>
      </w:pPr>
      <w:r>
        <w:t>Materials</w:t>
      </w:r>
    </w:p>
    <w:p w:rsidR="00B925EB" w:rsidRPr="00B925EB" w:rsidRDefault="007B3016" w:rsidP="00B925EB">
      <w:proofErr w:type="gramStart"/>
      <w:r>
        <w:t>Pens and paper.</w:t>
      </w:r>
      <w:proofErr w:type="gramEnd"/>
    </w:p>
    <w:p w:rsidR="00DE78D9" w:rsidRDefault="00DE78D9" w:rsidP="00DE78D9">
      <w:pPr>
        <w:pStyle w:val="Heading4"/>
      </w:pPr>
      <w:r>
        <w:t>Time Frame</w:t>
      </w:r>
    </w:p>
    <w:p w:rsidR="00B925EB" w:rsidRPr="00B925EB" w:rsidRDefault="00B925EB" w:rsidP="00B925EB">
      <w:r>
        <w:t xml:space="preserve">50 </w:t>
      </w:r>
      <w:r w:rsidR="007B3016">
        <w:t xml:space="preserve">approximately, depending on discussion time. </w:t>
      </w:r>
    </w:p>
    <w:p w:rsidR="00DE78D9" w:rsidRDefault="00DE78D9" w:rsidP="00DE78D9">
      <w:pPr>
        <w:pStyle w:val="Heading4"/>
      </w:pPr>
      <w:r>
        <w:t>Activity steps</w:t>
      </w:r>
    </w:p>
    <w:p w:rsidR="00B925EB" w:rsidRDefault="00B925EB" w:rsidP="00B925EB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 xml:space="preserve">Ask children in a talking circle to think of a good quality in </w:t>
      </w:r>
      <w:proofErr w:type="gramStart"/>
      <w:r>
        <w:rPr>
          <w:szCs w:val="20"/>
        </w:rPr>
        <w:t>themselves</w:t>
      </w:r>
      <w:proofErr w:type="gramEnd"/>
      <w:r>
        <w:rPr>
          <w:szCs w:val="20"/>
        </w:rPr>
        <w:t xml:space="preserve"> or ask “What are some qualities we admire in people?” Then lead a discussion on these topics:</w:t>
      </w:r>
    </w:p>
    <w:p w:rsidR="00B925EB" w:rsidRDefault="00B925EB" w:rsidP="00B925EB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B925EB" w:rsidRDefault="00B925EB" w:rsidP="00B925E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Do you respect in others the quality you like about yourself?</w:t>
      </w:r>
    </w:p>
    <w:p w:rsidR="00B925EB" w:rsidRDefault="00B925EB" w:rsidP="00B925E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Do you respect good qualities in others that you do not have?</w:t>
      </w:r>
    </w:p>
    <w:p w:rsidR="00B925EB" w:rsidRDefault="00B925EB" w:rsidP="00B925E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Do all human beings deserve respect? Why?</w:t>
      </w:r>
    </w:p>
    <w:p w:rsidR="00B925EB" w:rsidRDefault="00B925EB" w:rsidP="00B925E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How do you show respect for others?</w:t>
      </w:r>
    </w:p>
    <w:p w:rsidR="00B925EB" w:rsidRDefault="00B925EB" w:rsidP="00B925EB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B925EB" w:rsidRDefault="00B925EB" w:rsidP="00B925EB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Next ask children to think of a time when they felt hurt because someone did not respect them.</w:t>
      </w:r>
    </w:p>
    <w:p w:rsidR="00B925EB" w:rsidRDefault="00B925EB" w:rsidP="00B925EB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B925EB" w:rsidRDefault="00B925EB" w:rsidP="00B925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How did disrespect feel?</w:t>
      </w:r>
    </w:p>
    <w:p w:rsidR="00B925EB" w:rsidRDefault="00B925EB" w:rsidP="00B925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Why do people sometimes act disrespectfully to others?</w:t>
      </w:r>
    </w:p>
    <w:p w:rsidR="00B925EB" w:rsidRDefault="00B925EB" w:rsidP="00B925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What is dignity? Is your dignity hurt when others do not respect you?</w:t>
      </w:r>
    </w:p>
    <w:p w:rsidR="00B925EB" w:rsidRDefault="00B925EB" w:rsidP="00B925E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What can you do when others do not respect you?</w:t>
      </w:r>
    </w:p>
    <w:p w:rsidR="00B925EB" w:rsidRDefault="00B925EB" w:rsidP="00B925EB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B925EB" w:rsidRDefault="00B925EB" w:rsidP="00B925EB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lastRenderedPageBreak/>
        <w:t>Finally,</w:t>
      </w:r>
    </w:p>
    <w:p w:rsidR="00B925EB" w:rsidRDefault="00B925EB" w:rsidP="00B925EB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B925EB" w:rsidRDefault="00B925EB" w:rsidP="00B925E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Ask “What does it mean if we say that all human beings deserve respect?”</w:t>
      </w:r>
    </w:p>
    <w:p w:rsidR="00B925EB" w:rsidRDefault="00B925EB" w:rsidP="00B925E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Ask for examples of how life in their community could be more peaceful if people showed greater respect for each other.</w:t>
      </w:r>
    </w:p>
    <w:p w:rsidR="00B925EB" w:rsidRPr="007B3016" w:rsidRDefault="00B925EB" w:rsidP="00B925E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>Ask children to think of one way they could show respect for someone.</w:t>
      </w:r>
    </w:p>
    <w:p w:rsidR="00261C1A" w:rsidRDefault="00261C1A" w:rsidP="00DE78D9">
      <w:pPr>
        <w:pStyle w:val="Heading4"/>
      </w:pPr>
    </w:p>
    <w:p w:rsidR="00261C1A" w:rsidRDefault="00DE78D9" w:rsidP="00DE78D9">
      <w:pPr>
        <w:pStyle w:val="Heading4"/>
      </w:pPr>
      <w:r>
        <w:t>Guideline</w:t>
      </w:r>
      <w:r w:rsidR="00B925EB">
        <w:t>s</w:t>
      </w:r>
    </w:p>
    <w:p w:rsidR="00B925EB" w:rsidRPr="00B925EB" w:rsidRDefault="00B925EB" w:rsidP="00B925EB">
      <w:r>
        <w:t xml:space="preserve">You may want to split children into smaller groups in this activity and have them report back to the main group with their findings. </w:t>
      </w:r>
    </w:p>
    <w:p w:rsidR="00B925EB" w:rsidRDefault="00DE78D9" w:rsidP="00DE78D9">
      <w:pPr>
        <w:pStyle w:val="Heading4"/>
      </w:pPr>
      <w:r w:rsidRPr="00B13AA6">
        <w:t>Extensio</w:t>
      </w:r>
      <w:r w:rsidR="00B925EB">
        <w:t>n</w:t>
      </w:r>
    </w:p>
    <w:p w:rsidR="00B925EB" w:rsidRDefault="00B925EB" w:rsidP="00B925EB">
      <w:r>
        <w:t>Ask children to map the topic of developing respect to the UDHR or UNCROC. Which rights are essential in creating relationships of mutual respect and understanding?</w:t>
      </w:r>
    </w:p>
    <w:p w:rsidR="00B925EB" w:rsidRDefault="00B925EB" w:rsidP="00B925EB">
      <w:pPr>
        <w:autoSpaceDE w:val="0"/>
        <w:autoSpaceDN w:val="0"/>
        <w:adjustRightInd w:val="0"/>
        <w:spacing w:after="0" w:line="240" w:lineRule="auto"/>
        <w:rPr>
          <w:szCs w:val="20"/>
        </w:rPr>
      </w:pPr>
      <w:r>
        <w:t xml:space="preserve">As a follow up exercise </w:t>
      </w:r>
      <w:r>
        <w:rPr>
          <w:szCs w:val="20"/>
        </w:rPr>
        <w:t xml:space="preserve">ask children to find articles in the media illustrating the theme of respect - or lack of- in </w:t>
      </w:r>
      <w:r w:rsidR="007B3016">
        <w:rPr>
          <w:szCs w:val="20"/>
        </w:rPr>
        <w:t>their local community and the world at large</w:t>
      </w:r>
      <w:r>
        <w:rPr>
          <w:szCs w:val="20"/>
        </w:rPr>
        <w:t xml:space="preserve">. </w:t>
      </w:r>
    </w:p>
    <w:p w:rsidR="00261C1A" w:rsidRDefault="00261C1A" w:rsidP="00B925EB"/>
    <w:p w:rsidR="00A51830" w:rsidRDefault="00A51830"/>
    <w:sectPr w:rsidR="00A51830" w:rsidSect="00DA6E73"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D3" w:rsidRPr="00ED6FD3" w:rsidRDefault="001647D3" w:rsidP="0035604A">
      <w:pPr>
        <w:pStyle w:val="TOC2"/>
        <w:spacing w:before="0" w:line="240" w:lineRule="auto"/>
        <w:rPr>
          <w:rFonts w:ascii="Arial" w:hAnsi="Arial"/>
          <w:i w:val="0"/>
          <w:iCs w:val="0"/>
          <w:szCs w:val="22"/>
        </w:rPr>
      </w:pPr>
      <w:r>
        <w:separator/>
      </w:r>
    </w:p>
  </w:endnote>
  <w:endnote w:type="continuationSeparator" w:id="1">
    <w:p w:rsidR="001647D3" w:rsidRPr="00ED6FD3" w:rsidRDefault="001647D3" w:rsidP="0035604A">
      <w:pPr>
        <w:pStyle w:val="TOC2"/>
        <w:spacing w:before="0" w:line="240" w:lineRule="auto"/>
        <w:rPr>
          <w:rFonts w:ascii="Arial" w:hAnsi="Arial"/>
          <w:i w:val="0"/>
          <w:iCs w:val="0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D3" w:rsidRDefault="001647D3">
    <w:pPr>
      <w:pStyle w:val="Footer"/>
    </w:pPr>
  </w:p>
  <w:tbl>
    <w:tblPr>
      <w:tblW w:w="8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5F5C31"/>
      <w:tblLook w:val="04A0"/>
    </w:tblPr>
    <w:tblGrid>
      <w:gridCol w:w="8897"/>
    </w:tblGrid>
    <w:tr w:rsidR="001647D3" w:rsidRPr="006A03BD" w:rsidTr="006A03BD">
      <w:tc>
        <w:tcPr>
          <w:tcW w:w="8897" w:type="dxa"/>
          <w:shd w:val="clear" w:color="auto" w:fill="5F5C31"/>
          <w:vAlign w:val="center"/>
        </w:tcPr>
        <w:p w:rsidR="001647D3" w:rsidRPr="006A03BD" w:rsidRDefault="001647D3" w:rsidP="006A03BD">
          <w:pPr>
            <w:tabs>
              <w:tab w:val="right" w:pos="8647"/>
            </w:tabs>
            <w:spacing w:before="120" w:after="120"/>
            <w:jc w:val="center"/>
            <w:rPr>
              <w:color w:val="FFFFFF"/>
            </w:rPr>
          </w:pPr>
          <w:r w:rsidRPr="006A03BD">
            <w:rPr>
              <w:rFonts w:ascii="Franklin Gothic Medium Cond" w:hAnsi="Franklin Gothic Medium Cond"/>
              <w:color w:val="FFFFFF"/>
            </w:rPr>
            <w:t xml:space="preserve">Page </w:t>
          </w:r>
          <w:r w:rsidR="00BF27FD" w:rsidRPr="006A03BD">
            <w:rPr>
              <w:rFonts w:ascii="Franklin Gothic Medium Cond" w:hAnsi="Franklin Gothic Medium Cond"/>
              <w:color w:val="FFFFFF"/>
            </w:rPr>
            <w:fldChar w:fldCharType="begin"/>
          </w:r>
          <w:r w:rsidRPr="006A03BD">
            <w:rPr>
              <w:rFonts w:ascii="Franklin Gothic Medium Cond" w:hAnsi="Franklin Gothic Medium Cond"/>
              <w:color w:val="FFFFFF"/>
            </w:rPr>
            <w:instrText xml:space="preserve"> PAGE </w:instrText>
          </w:r>
          <w:r w:rsidR="00BF27FD" w:rsidRPr="006A03BD">
            <w:rPr>
              <w:rFonts w:ascii="Franklin Gothic Medium Cond" w:hAnsi="Franklin Gothic Medium Cond"/>
              <w:color w:val="FFFFFF"/>
            </w:rPr>
            <w:fldChar w:fldCharType="separate"/>
          </w:r>
          <w:r w:rsidR="00EF153E">
            <w:rPr>
              <w:rFonts w:ascii="Franklin Gothic Medium Cond" w:hAnsi="Franklin Gothic Medium Cond"/>
              <w:noProof/>
              <w:color w:val="FFFFFF"/>
            </w:rPr>
            <w:t>2</w:t>
          </w:r>
          <w:r w:rsidR="00BF27FD" w:rsidRPr="006A03BD">
            <w:rPr>
              <w:rFonts w:ascii="Franklin Gothic Medium Cond" w:hAnsi="Franklin Gothic Medium Cond"/>
              <w:color w:val="FFFFFF"/>
            </w:rPr>
            <w:fldChar w:fldCharType="end"/>
          </w:r>
          <w:r w:rsidRPr="006A03BD">
            <w:rPr>
              <w:rFonts w:ascii="Franklin Gothic Medium Cond" w:hAnsi="Franklin Gothic Medium Cond"/>
              <w:color w:val="FFFFFF"/>
            </w:rPr>
            <w:t xml:space="preserve"> of </w:t>
          </w:r>
          <w:r w:rsidR="00BF27FD" w:rsidRPr="006A03BD">
            <w:rPr>
              <w:rFonts w:ascii="Franklin Gothic Medium Cond" w:hAnsi="Franklin Gothic Medium Cond"/>
              <w:color w:val="FFFFFF"/>
            </w:rPr>
            <w:fldChar w:fldCharType="begin"/>
          </w:r>
          <w:r w:rsidRPr="006A03BD">
            <w:rPr>
              <w:rFonts w:ascii="Franklin Gothic Medium Cond" w:hAnsi="Franklin Gothic Medium Cond"/>
              <w:color w:val="FFFFFF"/>
            </w:rPr>
            <w:instrText xml:space="preserve"> NUMPAGES  </w:instrText>
          </w:r>
          <w:r w:rsidR="00BF27FD" w:rsidRPr="006A03BD">
            <w:rPr>
              <w:rFonts w:ascii="Franklin Gothic Medium Cond" w:hAnsi="Franklin Gothic Medium Cond"/>
              <w:color w:val="FFFFFF"/>
            </w:rPr>
            <w:fldChar w:fldCharType="separate"/>
          </w:r>
          <w:r w:rsidR="00EF153E">
            <w:rPr>
              <w:rFonts w:ascii="Franklin Gothic Medium Cond" w:hAnsi="Franklin Gothic Medium Cond"/>
              <w:noProof/>
              <w:color w:val="FFFFFF"/>
            </w:rPr>
            <w:t>3</w:t>
          </w:r>
          <w:r w:rsidR="00BF27FD" w:rsidRPr="006A03BD">
            <w:rPr>
              <w:rFonts w:ascii="Franklin Gothic Medium Cond" w:hAnsi="Franklin Gothic Medium Cond"/>
              <w:color w:val="FFFFFF"/>
            </w:rPr>
            <w:fldChar w:fldCharType="end"/>
          </w:r>
          <w:r w:rsidRPr="006A03BD">
            <w:rPr>
              <w:rFonts w:ascii="Franklin Gothic Medium Cond" w:hAnsi="Franklin Gothic Medium Cond"/>
              <w:color w:val="FFFFFF"/>
            </w:rPr>
            <w:t xml:space="preserve"> 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>| SRK4002 |</w:t>
          </w:r>
          <w:r>
            <w:rPr>
              <w:color w:val="FFFFFF"/>
            </w:rPr>
            <w:t xml:space="preserve"> </w:t>
          </w:r>
          <w:r>
            <w:rPr>
              <w:rFonts w:ascii="Franklin Gothic Medium Cond" w:eastAsia="Calibri" w:hAnsi="Franklin Gothic Medium Cond"/>
              <w:color w:val="FFFFFF"/>
            </w:rPr>
            <w:t>R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>IGHTS, RESPECT, RESPONSIBILITIES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ab/>
          </w:r>
          <w:r>
            <w:rPr>
              <w:rFonts w:ascii="Franklin Gothic Medium Cond" w:eastAsia="Calibri" w:hAnsi="Franklin Gothic Medium Cond"/>
              <w:color w:val="FFFFFF"/>
              <w:sz w:val="22"/>
            </w:rPr>
            <w:t>w</w:t>
          </w:r>
          <w:r w:rsidRPr="006A03BD">
            <w:rPr>
              <w:rFonts w:ascii="Franklin Gothic Medium Cond" w:eastAsia="Calibri" w:hAnsi="Franklin Gothic Medium Cond"/>
              <w:color w:val="FFFFFF"/>
              <w:sz w:val="22"/>
            </w:rPr>
            <w:t>ww.rightsined.org.nz</w:t>
          </w:r>
        </w:p>
      </w:tc>
    </w:tr>
  </w:tbl>
  <w:p w:rsidR="001647D3" w:rsidRDefault="001647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D3" w:rsidRDefault="001647D3">
    <w:pPr>
      <w:pStyle w:val="Footer"/>
    </w:pPr>
  </w:p>
  <w:tbl>
    <w:tblPr>
      <w:tblW w:w="8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5F5C31"/>
      <w:tblLook w:val="04A0"/>
    </w:tblPr>
    <w:tblGrid>
      <w:gridCol w:w="8897"/>
    </w:tblGrid>
    <w:tr w:rsidR="001647D3" w:rsidRPr="006A03BD" w:rsidTr="006A03BD">
      <w:tc>
        <w:tcPr>
          <w:tcW w:w="8897" w:type="dxa"/>
          <w:shd w:val="clear" w:color="auto" w:fill="5F5C31"/>
          <w:vAlign w:val="center"/>
        </w:tcPr>
        <w:p w:rsidR="001647D3" w:rsidRPr="006A03BD" w:rsidRDefault="001647D3" w:rsidP="00DA6E73">
          <w:pPr>
            <w:tabs>
              <w:tab w:val="right" w:pos="8647"/>
            </w:tabs>
            <w:spacing w:before="120" w:after="120"/>
            <w:jc w:val="center"/>
            <w:rPr>
              <w:color w:val="FFFFFF"/>
            </w:rPr>
          </w:pPr>
          <w:r w:rsidRPr="006A03BD">
            <w:rPr>
              <w:rFonts w:ascii="Franklin Gothic Medium Cond" w:eastAsia="Calibri" w:hAnsi="Franklin Gothic Medium Cond"/>
              <w:color w:val="FFFFFF"/>
              <w:sz w:val="22"/>
            </w:rPr>
            <w:t>www.rightsined.org.nz</w:t>
          </w:r>
          <w:r w:rsidRPr="006A03BD">
            <w:rPr>
              <w:rFonts w:ascii="Franklin Gothic Medium Cond" w:eastAsia="Calibri" w:hAnsi="Franklin Gothic Medium Cond"/>
              <w:color w:val="FFFFFF"/>
            </w:rPr>
            <w:tab/>
            <w:t>RIGHTS, RESPECT, RESPONSIBILITIES | SRK4002 |</w:t>
          </w:r>
          <w:r w:rsidRPr="006A03BD">
            <w:rPr>
              <w:rFonts w:ascii="Franklin Gothic Medium Cond" w:hAnsi="Franklin Gothic Medium Cond"/>
              <w:color w:val="FFFFFF"/>
            </w:rPr>
            <w:t xml:space="preserve">Page </w:t>
          </w:r>
          <w:r w:rsidR="00BF27FD" w:rsidRPr="006A03BD">
            <w:rPr>
              <w:rFonts w:ascii="Franklin Gothic Medium Cond" w:hAnsi="Franklin Gothic Medium Cond"/>
              <w:color w:val="FFFFFF"/>
            </w:rPr>
            <w:fldChar w:fldCharType="begin"/>
          </w:r>
          <w:r w:rsidRPr="006A03BD">
            <w:rPr>
              <w:rFonts w:ascii="Franklin Gothic Medium Cond" w:hAnsi="Franklin Gothic Medium Cond"/>
              <w:color w:val="FFFFFF"/>
            </w:rPr>
            <w:instrText xml:space="preserve"> PAGE </w:instrText>
          </w:r>
          <w:r w:rsidR="00BF27FD" w:rsidRPr="006A03BD">
            <w:rPr>
              <w:rFonts w:ascii="Franklin Gothic Medium Cond" w:hAnsi="Franklin Gothic Medium Cond"/>
              <w:color w:val="FFFFFF"/>
            </w:rPr>
            <w:fldChar w:fldCharType="separate"/>
          </w:r>
          <w:r w:rsidR="00EF153E">
            <w:rPr>
              <w:rFonts w:ascii="Franklin Gothic Medium Cond" w:hAnsi="Franklin Gothic Medium Cond"/>
              <w:noProof/>
              <w:color w:val="FFFFFF"/>
            </w:rPr>
            <w:t>1</w:t>
          </w:r>
          <w:r w:rsidR="00BF27FD" w:rsidRPr="006A03BD">
            <w:rPr>
              <w:rFonts w:ascii="Franklin Gothic Medium Cond" w:hAnsi="Franklin Gothic Medium Cond"/>
              <w:color w:val="FFFFFF"/>
            </w:rPr>
            <w:fldChar w:fldCharType="end"/>
          </w:r>
          <w:r w:rsidRPr="006A03BD">
            <w:rPr>
              <w:rFonts w:ascii="Franklin Gothic Medium Cond" w:hAnsi="Franklin Gothic Medium Cond"/>
              <w:color w:val="FFFFFF"/>
            </w:rPr>
            <w:t xml:space="preserve"> of </w:t>
          </w:r>
          <w:r w:rsidR="00BF27FD" w:rsidRPr="006A03BD">
            <w:rPr>
              <w:rFonts w:ascii="Franklin Gothic Medium Cond" w:hAnsi="Franklin Gothic Medium Cond"/>
              <w:color w:val="FFFFFF"/>
            </w:rPr>
            <w:fldChar w:fldCharType="begin"/>
          </w:r>
          <w:r w:rsidRPr="006A03BD">
            <w:rPr>
              <w:rFonts w:ascii="Franklin Gothic Medium Cond" w:hAnsi="Franklin Gothic Medium Cond"/>
              <w:color w:val="FFFFFF"/>
            </w:rPr>
            <w:instrText xml:space="preserve"> NUMPAGES  </w:instrText>
          </w:r>
          <w:r w:rsidR="00BF27FD" w:rsidRPr="006A03BD">
            <w:rPr>
              <w:rFonts w:ascii="Franklin Gothic Medium Cond" w:hAnsi="Franklin Gothic Medium Cond"/>
              <w:color w:val="FFFFFF"/>
            </w:rPr>
            <w:fldChar w:fldCharType="separate"/>
          </w:r>
          <w:r w:rsidR="00EF153E">
            <w:rPr>
              <w:rFonts w:ascii="Franklin Gothic Medium Cond" w:hAnsi="Franklin Gothic Medium Cond"/>
              <w:noProof/>
              <w:color w:val="FFFFFF"/>
            </w:rPr>
            <w:t>3</w:t>
          </w:r>
          <w:r w:rsidR="00BF27FD" w:rsidRPr="006A03BD">
            <w:rPr>
              <w:rFonts w:ascii="Franklin Gothic Medium Cond" w:hAnsi="Franklin Gothic Medium Cond"/>
              <w:color w:val="FFFFFF"/>
            </w:rPr>
            <w:fldChar w:fldCharType="end"/>
          </w:r>
        </w:p>
      </w:tc>
    </w:tr>
  </w:tbl>
  <w:p w:rsidR="001647D3" w:rsidRDefault="001647D3">
    <w:pPr>
      <w:pStyle w:val="Footer"/>
    </w:pPr>
  </w:p>
  <w:p w:rsidR="001647D3" w:rsidRDefault="001647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D3" w:rsidRPr="00ED6FD3" w:rsidRDefault="001647D3" w:rsidP="0035604A">
      <w:pPr>
        <w:pStyle w:val="TOC2"/>
        <w:spacing w:before="0" w:line="240" w:lineRule="auto"/>
        <w:rPr>
          <w:rFonts w:ascii="Arial" w:hAnsi="Arial"/>
          <w:i w:val="0"/>
          <w:iCs w:val="0"/>
          <w:szCs w:val="22"/>
        </w:rPr>
      </w:pPr>
      <w:r>
        <w:separator/>
      </w:r>
    </w:p>
  </w:footnote>
  <w:footnote w:type="continuationSeparator" w:id="1">
    <w:p w:rsidR="001647D3" w:rsidRPr="00ED6FD3" w:rsidRDefault="001647D3" w:rsidP="0035604A">
      <w:pPr>
        <w:pStyle w:val="TOC2"/>
        <w:spacing w:before="0" w:line="240" w:lineRule="auto"/>
        <w:rPr>
          <w:rFonts w:ascii="Arial" w:hAnsi="Arial"/>
          <w:i w:val="0"/>
          <w:iCs w:val="0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3AD"/>
    <w:multiLevelType w:val="hybridMultilevel"/>
    <w:tmpl w:val="EAC422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A598E"/>
    <w:multiLevelType w:val="hybridMultilevel"/>
    <w:tmpl w:val="B8B0CD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E0B56"/>
    <w:multiLevelType w:val="hybridMultilevel"/>
    <w:tmpl w:val="2A8463F2"/>
    <w:lvl w:ilvl="0" w:tplc="57FC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2479DD"/>
    <w:multiLevelType w:val="hybridMultilevel"/>
    <w:tmpl w:val="D4D8E552"/>
    <w:lvl w:ilvl="0" w:tplc="1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D2268E5"/>
    <w:multiLevelType w:val="hybridMultilevel"/>
    <w:tmpl w:val="D546674C"/>
    <w:lvl w:ilvl="0" w:tplc="8C3A2CE8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C84B50"/>
    <w:multiLevelType w:val="hybridMultilevel"/>
    <w:tmpl w:val="09FEB9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13580"/>
    <w:multiLevelType w:val="hybridMultilevel"/>
    <w:tmpl w:val="5CE66D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12BEB"/>
    <w:multiLevelType w:val="hybridMultilevel"/>
    <w:tmpl w:val="417A496C"/>
    <w:lvl w:ilvl="0" w:tplc="E3FA9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903BE0"/>
    <w:multiLevelType w:val="hybridMultilevel"/>
    <w:tmpl w:val="5FB068F8"/>
    <w:lvl w:ilvl="0" w:tplc="AB0C9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B05171"/>
    <w:multiLevelType w:val="hybridMultilevel"/>
    <w:tmpl w:val="650033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B820E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CD8508E"/>
    <w:multiLevelType w:val="hybridMultilevel"/>
    <w:tmpl w:val="445840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E85BA5"/>
    <w:multiLevelType w:val="hybridMultilevel"/>
    <w:tmpl w:val="3A8EEC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D97EE5"/>
    <w:multiLevelType w:val="hybridMultilevel"/>
    <w:tmpl w:val="B36A90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7C74E0C"/>
    <w:multiLevelType w:val="hybridMultilevel"/>
    <w:tmpl w:val="1458F1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1430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8212FE"/>
    <w:multiLevelType w:val="hybridMultilevel"/>
    <w:tmpl w:val="A66021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5A88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5"/>
  </w:num>
  <w:num w:numId="5">
    <w:abstractNumId w:val="13"/>
  </w:num>
  <w:num w:numId="6">
    <w:abstractNumId w:val="5"/>
  </w:num>
  <w:num w:numId="7">
    <w:abstractNumId w:val="12"/>
  </w:num>
  <w:num w:numId="8">
    <w:abstractNumId w:val="14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attachedTemplate r:id="rId1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2405B0"/>
    <w:rsid w:val="0007683D"/>
    <w:rsid w:val="001647D3"/>
    <w:rsid w:val="002405B0"/>
    <w:rsid w:val="00261C1A"/>
    <w:rsid w:val="002A7B23"/>
    <w:rsid w:val="0035604A"/>
    <w:rsid w:val="003658A2"/>
    <w:rsid w:val="004106FC"/>
    <w:rsid w:val="004459DD"/>
    <w:rsid w:val="005D0C38"/>
    <w:rsid w:val="00602CB3"/>
    <w:rsid w:val="006A03BD"/>
    <w:rsid w:val="006B57D1"/>
    <w:rsid w:val="00792276"/>
    <w:rsid w:val="007B3016"/>
    <w:rsid w:val="0089312C"/>
    <w:rsid w:val="008D42E9"/>
    <w:rsid w:val="008E3EEA"/>
    <w:rsid w:val="009321C6"/>
    <w:rsid w:val="009930F1"/>
    <w:rsid w:val="009B5870"/>
    <w:rsid w:val="00A03AF1"/>
    <w:rsid w:val="00A31B08"/>
    <w:rsid w:val="00A51830"/>
    <w:rsid w:val="00B65E64"/>
    <w:rsid w:val="00B925EB"/>
    <w:rsid w:val="00BF27FD"/>
    <w:rsid w:val="00D063B4"/>
    <w:rsid w:val="00D623AD"/>
    <w:rsid w:val="00DA6E73"/>
    <w:rsid w:val="00DE78D9"/>
    <w:rsid w:val="00ED6FD3"/>
    <w:rsid w:val="00ED76C1"/>
    <w:rsid w:val="00EF153E"/>
    <w:rsid w:val="00F4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D9"/>
    <w:pPr>
      <w:spacing w:after="200" w:line="276" w:lineRule="auto"/>
    </w:pPr>
    <w:rPr>
      <w:rFonts w:ascii="Arial" w:hAnsi="Arial" w:cs="Arial"/>
      <w:szCs w:val="22"/>
      <w:lang w:val="en-NZ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CB3"/>
    <w:pPr>
      <w:shd w:val="clear" w:color="auto" w:fill="FFFFFF"/>
      <w:spacing w:before="2400" w:after="0"/>
      <w:contextualSpacing/>
      <w:outlineLvl w:val="0"/>
    </w:pPr>
    <w:rPr>
      <w:rFonts w:ascii="Franklin Gothic Medium" w:hAnsi="Franklin Gothic Medium" w:cs="Times New Roman"/>
      <w:b/>
      <w:bCs/>
      <w:color w:val="336699"/>
      <w:sz w:val="9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CB3"/>
    <w:pPr>
      <w:spacing w:before="200" w:after="720" w:line="240" w:lineRule="auto"/>
      <w:outlineLvl w:val="1"/>
    </w:pPr>
    <w:rPr>
      <w:rFonts w:ascii="Franklin Gothic Medium Cond" w:hAnsi="Franklin Gothic Medium Cond" w:cs="Times New Roman"/>
      <w:bCs/>
      <w:color w:val="787800"/>
      <w:sz w:val="5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CB3"/>
    <w:pPr>
      <w:spacing w:before="360" w:line="240" w:lineRule="auto"/>
      <w:outlineLvl w:val="2"/>
    </w:pPr>
    <w:rPr>
      <w:rFonts w:ascii="Franklin Gothic Medium Cond" w:hAnsi="Franklin Gothic Medium Cond"/>
      <w:caps/>
      <w:color w:val="365F91"/>
      <w:spacing w:val="-1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2CB3"/>
    <w:pPr>
      <w:spacing w:before="240" w:after="120"/>
      <w:outlineLvl w:val="3"/>
    </w:pPr>
    <w:rPr>
      <w:rFonts w:ascii="Franklin Gothic Medium Cond" w:hAnsi="Franklin Gothic Medium Cond"/>
      <w:cap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CB3"/>
    <w:pPr>
      <w:spacing w:before="200" w:after="0"/>
      <w:outlineLvl w:val="4"/>
    </w:pPr>
    <w:rPr>
      <w:rFonts w:ascii="Cambria" w:hAnsi="Cambria" w:cs="Times New Roman"/>
      <w:b/>
      <w:bCs/>
      <w:color w:val="7F7F7F"/>
      <w:szCs w:val="20"/>
      <w:lang w:eastAsia="en-NZ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CB3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  <w:szCs w:val="20"/>
      <w:lang w:eastAsia="en-NZ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CB3"/>
    <w:pPr>
      <w:spacing w:after="0"/>
      <w:outlineLvl w:val="6"/>
    </w:pPr>
    <w:rPr>
      <w:rFonts w:ascii="Cambria" w:hAnsi="Cambria" w:cs="Times New Roman"/>
      <w:i/>
      <w:iCs/>
      <w:szCs w:val="20"/>
      <w:lang w:eastAsia="en-NZ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CB3"/>
    <w:pPr>
      <w:spacing w:after="0"/>
      <w:outlineLvl w:val="7"/>
    </w:pPr>
    <w:rPr>
      <w:rFonts w:ascii="Cambria" w:hAnsi="Cambria" w:cs="Times New Roman"/>
      <w:szCs w:val="20"/>
      <w:lang w:eastAsia="en-NZ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CB3"/>
    <w:pPr>
      <w:spacing w:after="0"/>
      <w:outlineLvl w:val="8"/>
    </w:pPr>
    <w:rPr>
      <w:rFonts w:ascii="Cambria" w:hAnsi="Cambria" w:cs="Times New Roman"/>
      <w:i/>
      <w:iCs/>
      <w:spacing w:val="5"/>
      <w:szCs w:val="20"/>
      <w:lang w:eastAsia="en-N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CB3"/>
    <w:rPr>
      <w:rFonts w:ascii="Franklin Gothic Medium" w:hAnsi="Franklin Gothic Medium"/>
      <w:b/>
      <w:bCs/>
      <w:color w:val="336699"/>
      <w:sz w:val="96"/>
      <w:szCs w:val="28"/>
      <w:shd w:val="clear" w:color="auto" w:fill="FFFFFF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602CB3"/>
    <w:rPr>
      <w:rFonts w:ascii="Franklin Gothic Medium Cond" w:hAnsi="Franklin Gothic Medium Cond"/>
      <w:bCs/>
      <w:color w:val="787800"/>
      <w:sz w:val="52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02CB3"/>
    <w:rPr>
      <w:rFonts w:ascii="Franklin Gothic Medium Cond" w:hAnsi="Franklin Gothic Medium Cond" w:cs="Arial"/>
      <w:caps/>
      <w:color w:val="365F91"/>
      <w:spacing w:val="-10"/>
      <w:sz w:val="28"/>
      <w:szCs w:val="22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602CB3"/>
    <w:rPr>
      <w:rFonts w:ascii="Franklin Gothic Medium Cond" w:hAnsi="Franklin Gothic Medium Cond" w:cs="Arial"/>
      <w:caps/>
      <w:color w:val="365F91"/>
      <w:szCs w:val="22"/>
      <w:lang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CB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C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CB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CB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C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2CB3"/>
    <w:pPr>
      <w:spacing w:before="240" w:after="120"/>
    </w:pPr>
    <w:rPr>
      <w:rFonts w:ascii="Calibri" w:hAnsi="Calibr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02CB3"/>
    <w:pPr>
      <w:spacing w:before="120" w:after="0"/>
      <w:ind w:left="200"/>
    </w:pPr>
    <w:rPr>
      <w:rFonts w:ascii="Calibri" w:hAnsi="Calibr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02CB3"/>
    <w:pPr>
      <w:spacing w:after="0"/>
      <w:ind w:left="400"/>
    </w:pPr>
    <w:rPr>
      <w:rFonts w:ascii="Calibri" w:hAnsi="Calibri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2CB3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Times New Roman"/>
      <w:spacing w:val="5"/>
      <w:sz w:val="52"/>
      <w:szCs w:val="52"/>
      <w:lang w:eastAsia="en-NZ" w:bidi="ar-SA"/>
    </w:rPr>
  </w:style>
  <w:style w:type="character" w:customStyle="1" w:styleId="TitleChar">
    <w:name w:val="Title Char"/>
    <w:basedOn w:val="DefaultParagraphFont"/>
    <w:link w:val="Title"/>
    <w:uiPriority w:val="10"/>
    <w:rsid w:val="00602CB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CB3"/>
    <w:pPr>
      <w:spacing w:after="600"/>
    </w:pPr>
    <w:rPr>
      <w:rFonts w:ascii="Cambria" w:hAnsi="Cambria" w:cs="Times New Roman"/>
      <w:i/>
      <w:iCs/>
      <w:spacing w:val="13"/>
      <w:sz w:val="24"/>
      <w:szCs w:val="24"/>
      <w:lang w:eastAsia="en-NZ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02C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2CB3"/>
    <w:rPr>
      <w:b/>
      <w:bCs/>
    </w:rPr>
  </w:style>
  <w:style w:type="character" w:styleId="Emphasis">
    <w:name w:val="Emphasis"/>
    <w:uiPriority w:val="20"/>
    <w:qFormat/>
    <w:rsid w:val="00602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02CB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02CB3"/>
    <w:rPr>
      <w:rFonts w:ascii="Arial" w:hAnsi="Arial" w:cs="Arial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602C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CB3"/>
    <w:pPr>
      <w:spacing w:before="200" w:after="280" w:line="240" w:lineRule="auto"/>
      <w:ind w:left="1009" w:right="1151"/>
    </w:pPr>
    <w:rPr>
      <w:rFonts w:ascii="Times New Roman" w:hAnsi="Times New Roman" w:cs="Times New Roman"/>
      <w:bCs/>
      <w:iCs/>
      <w:szCs w:val="20"/>
      <w:lang w:eastAsia="en-NZ" w:bidi="ar-SA"/>
    </w:rPr>
  </w:style>
  <w:style w:type="character" w:customStyle="1" w:styleId="QuoteChar">
    <w:name w:val="Quote Char"/>
    <w:basedOn w:val="DefaultParagraphFont"/>
    <w:link w:val="Quote"/>
    <w:uiPriority w:val="29"/>
    <w:rsid w:val="00602CB3"/>
    <w:rPr>
      <w:rFonts w:ascii="Times New Roman" w:hAnsi="Times New Roman" w:cs="Times New Roman"/>
      <w:bCs/>
      <w:iCs/>
      <w:sz w:val="20"/>
      <w:lang w:val="en-N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CB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Cs w:val="20"/>
      <w:lang w:eastAsia="en-NZ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CB3"/>
    <w:rPr>
      <w:b/>
      <w:bCs/>
      <w:i/>
      <w:iCs/>
    </w:rPr>
  </w:style>
  <w:style w:type="character" w:styleId="SubtleEmphasis">
    <w:name w:val="Subtle Emphasis"/>
    <w:uiPriority w:val="19"/>
    <w:qFormat/>
    <w:rsid w:val="00602CB3"/>
    <w:rPr>
      <w:i/>
    </w:rPr>
  </w:style>
  <w:style w:type="character" w:styleId="IntenseEmphasis">
    <w:name w:val="Intense Emphasis"/>
    <w:uiPriority w:val="21"/>
    <w:qFormat/>
    <w:rsid w:val="00602CB3"/>
    <w:rPr>
      <w:b/>
      <w:bCs/>
    </w:rPr>
  </w:style>
  <w:style w:type="character" w:styleId="SubtleReference">
    <w:name w:val="Subtle Reference"/>
    <w:uiPriority w:val="31"/>
    <w:qFormat/>
    <w:rsid w:val="00602CB3"/>
    <w:rPr>
      <w:smallCaps/>
    </w:rPr>
  </w:style>
  <w:style w:type="character" w:styleId="IntenseReference">
    <w:name w:val="Intense Reference"/>
    <w:uiPriority w:val="32"/>
    <w:qFormat/>
    <w:rsid w:val="00602CB3"/>
    <w:rPr>
      <w:smallCaps/>
      <w:spacing w:val="5"/>
      <w:u w:val="single"/>
    </w:rPr>
  </w:style>
  <w:style w:type="character" w:styleId="BookTitle">
    <w:name w:val="Book Title"/>
    <w:uiPriority w:val="33"/>
    <w:qFormat/>
    <w:rsid w:val="00602CB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02CB3"/>
    <w:pPr>
      <w:outlineLvl w:val="9"/>
    </w:pPr>
  </w:style>
  <w:style w:type="paragraph" w:styleId="NormalWeb">
    <w:name w:val="Normal (Web)"/>
    <w:basedOn w:val="Normal"/>
    <w:rsid w:val="00DE78D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uge">
    <w:name w:val="huge"/>
    <w:basedOn w:val="DefaultParagraphFont"/>
    <w:rsid w:val="00DE78D9"/>
  </w:style>
  <w:style w:type="paragraph" w:styleId="Header">
    <w:name w:val="header"/>
    <w:basedOn w:val="Normal"/>
    <w:link w:val="HeaderChar"/>
    <w:uiPriority w:val="99"/>
    <w:semiHidden/>
    <w:unhideWhenUsed/>
    <w:rsid w:val="00DA6E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E73"/>
    <w:rPr>
      <w:rFonts w:ascii="Arial" w:hAnsi="Arial" w:cs="Arial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DA6E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E73"/>
    <w:rPr>
      <w:rFonts w:ascii="Arial" w:hAnsi="Arial" w:cs="Arial"/>
      <w:szCs w:val="2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73"/>
    <w:rPr>
      <w:rFonts w:ascii="Tahoma" w:hAnsi="Tahoma" w:cs="Tahoma"/>
      <w:sz w:val="16"/>
      <w:szCs w:val="16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DA6E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hchr.ch/html/menu6/2/abc_tex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S%20templates\classroom%20act%200809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classroom act 080915.dotx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teresa</cp:lastModifiedBy>
  <cp:revision>4</cp:revision>
  <dcterms:created xsi:type="dcterms:W3CDTF">2008-09-30T23:15:00Z</dcterms:created>
  <dcterms:modified xsi:type="dcterms:W3CDTF">2008-10-01T20:35:00Z</dcterms:modified>
</cp:coreProperties>
</file>